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Lines w:val="0"/>
        <w:shd w:fill="ffffff" w:val="clear"/>
        <w:spacing w:before="240" w:line="240" w:lineRule="auto"/>
        <w:ind w:left="432" w:firstLine="0"/>
        <w:jc w:val="both"/>
        <w:rPr>
          <w:rFonts w:ascii="Arial" w:cs="Arial" w:eastAsia="Arial" w:hAnsi="Arial"/>
          <w:b w:val="0"/>
          <w:color w:val="05377a"/>
          <w:sz w:val="36"/>
          <w:szCs w:val="36"/>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after="60" w:line="240" w:lineRule="auto"/>
        <w:jc w:val="center"/>
        <w:rPr/>
      </w:pPr>
      <w:r w:rsidDel="00000000" w:rsidR="00000000" w:rsidRPr="00000000">
        <w:rPr>
          <w:rFonts w:ascii="Arial" w:cs="Arial" w:eastAsia="Arial" w:hAnsi="Arial"/>
          <w:b w:val="1"/>
          <w:color w:val="3465a4"/>
          <w:sz w:val="48"/>
          <w:szCs w:val="48"/>
          <w:rtl w:val="0"/>
        </w:rPr>
        <w:t xml:space="preserve">Análise de Riscos da Contratação</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2"/>
        <w:numPr>
          <w:ilvl w:val="0"/>
          <w:numId w:val="1"/>
        </w:numPr>
        <w:spacing w:line="240" w:lineRule="auto"/>
        <w:ind w:left="720" w:hanging="360"/>
        <w:jc w:val="both"/>
        <w:rPr>
          <w:rFonts w:ascii="Arial" w:cs="Arial" w:eastAsia="Arial" w:hAnsi="Arial"/>
        </w:rPr>
      </w:pPr>
      <w:bookmarkStart w:colFirst="0" w:colLast="0" w:name="_30j0zll" w:id="0"/>
      <w:bookmarkEnd w:id="0"/>
      <w:r w:rsidDel="00000000" w:rsidR="00000000" w:rsidRPr="00000000">
        <w:rPr>
          <w:rFonts w:ascii="Arial" w:cs="Arial" w:eastAsia="Arial" w:hAnsi="Arial"/>
          <w:b w:val="0"/>
          <w:color w:val="1f497d"/>
          <w:sz w:val="24"/>
          <w:szCs w:val="24"/>
          <w:rtl w:val="0"/>
        </w:rPr>
        <w:t xml:space="preserve">ANÁLISE DE RISCOS</w:t>
      </w:r>
      <w:r w:rsidDel="00000000" w:rsidR="00000000" w:rsidRPr="00000000">
        <w:rPr>
          <w:rtl w:val="0"/>
        </w:rPr>
      </w:r>
    </w:p>
    <w:p w:rsidR="00000000" w:rsidDel="00000000" w:rsidP="00000000" w:rsidRDefault="00000000" w:rsidRPr="00000000" w14:paraId="0000001F">
      <w:pPr>
        <w:widowControl w:val="0"/>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De acordo com os principais requisitos e elementos que compõem a demanda e a solução de TI escolhida, realizar ações para mitigar especialmente os riscos relevantes, em especial aqueles decorrentes do insucesso da contratação. Devem ser consideradas as lições aprendidas em outras contratações para evitar que problemas já ocorridos aconteçam novamente.</w:t>
      </w:r>
    </w:p>
    <w:p w:rsidR="00000000" w:rsidDel="00000000" w:rsidP="00000000" w:rsidRDefault="00000000" w:rsidRPr="00000000" w14:paraId="00000020">
      <w:pPr>
        <w:widowControl w:val="0"/>
        <w:spacing w:after="120" w:line="276" w:lineRule="auto"/>
        <w:ind w:firstLine="720"/>
        <w:jc w:val="both"/>
        <w:rPr>
          <w:rFonts w:ascii="Arial" w:cs="Arial" w:eastAsia="Arial" w:hAnsi="Arial"/>
        </w:rPr>
      </w:pPr>
      <w:r w:rsidDel="00000000" w:rsidR="00000000" w:rsidRPr="00000000">
        <w:rPr>
          <w:rFonts w:ascii="Arial" w:cs="Arial" w:eastAsia="Arial" w:hAnsi="Arial"/>
          <w:rtl w:val="0"/>
        </w:rPr>
        <w:t xml:space="preserve">Preencher, no mínimo, as informações abaixo, referente aos dois riscos básicos de qualquer contratação. Se necessário deve-se copiar os campos  para informar mais riscos da contratação de solução de TI:</w:t>
      </w:r>
    </w:p>
    <w:p w:rsidR="00000000" w:rsidDel="00000000" w:rsidP="00000000" w:rsidRDefault="00000000" w:rsidRPr="00000000" w14:paraId="00000021">
      <w:pPr>
        <w:widowControl w:val="0"/>
        <w:spacing w:after="0" w:line="240" w:lineRule="auto"/>
        <w:ind w:firstLine="708"/>
        <w:jc w:val="both"/>
        <w:rPr>
          <w:rFonts w:ascii="Arial" w:cs="Arial" w:eastAsia="Arial" w:hAnsi="Arial"/>
        </w:rPr>
      </w:pPr>
      <w:r w:rsidDel="00000000" w:rsidR="00000000" w:rsidRPr="00000000">
        <w:rPr>
          <w:rFonts w:ascii="Arial" w:cs="Arial" w:eastAsia="Arial" w:hAnsi="Arial"/>
          <w:rtl w:val="0"/>
        </w:rPr>
        <w:t xml:space="preserve">a. Probabilidade - Informar de acordo com a Tabela de Impacto e Probabilidade qual a probabilidade de ocorrer o evento.</w:t>
      </w:r>
    </w:p>
    <w:p w:rsidR="00000000" w:rsidDel="00000000" w:rsidP="00000000" w:rsidRDefault="00000000" w:rsidRPr="00000000" w14:paraId="00000022">
      <w:pPr>
        <w:widowControl w:val="0"/>
        <w:spacing w:after="0" w:line="240" w:lineRule="auto"/>
        <w:ind w:firstLine="708"/>
        <w:jc w:val="both"/>
        <w:rPr>
          <w:rFonts w:ascii="Arial" w:cs="Arial" w:eastAsia="Arial" w:hAnsi="Arial"/>
        </w:rPr>
      </w:pPr>
      <w:r w:rsidDel="00000000" w:rsidR="00000000" w:rsidRPr="00000000">
        <w:rPr>
          <w:rFonts w:ascii="Arial" w:cs="Arial" w:eastAsia="Arial" w:hAnsi="Arial"/>
          <w:rtl w:val="0"/>
        </w:rPr>
        <w:t xml:space="preserve">b. Impacto -  Informar de acordo com a Tabela de Impacto e Probabilidade qual o impacto na prestação do serviço de TI, no caso de ocorrer o evento.</w:t>
      </w:r>
    </w:p>
    <w:p w:rsidR="00000000" w:rsidDel="00000000" w:rsidP="00000000" w:rsidRDefault="00000000" w:rsidRPr="00000000" w14:paraId="00000023">
      <w:pPr>
        <w:widowControl w:val="0"/>
        <w:spacing w:after="0" w:line="240" w:lineRule="auto"/>
        <w:ind w:firstLine="708"/>
        <w:jc w:val="both"/>
        <w:rPr>
          <w:rFonts w:ascii="Arial" w:cs="Arial" w:eastAsia="Arial" w:hAnsi="Arial"/>
        </w:rPr>
      </w:pPr>
      <w:r w:rsidDel="00000000" w:rsidR="00000000" w:rsidRPr="00000000">
        <w:rPr>
          <w:rFonts w:ascii="Arial" w:cs="Arial" w:eastAsia="Arial" w:hAnsi="Arial"/>
          <w:rtl w:val="0"/>
        </w:rPr>
        <w:t xml:space="preserve">c. Nível do Risco (NR) – Calcular e informar de acordo com a Tabela de Risco, qual a categoria do risco ( baixo, médio ou alto). NR=(I x P) </w:t>
      </w:r>
    </w:p>
    <w:p w:rsidR="00000000" w:rsidDel="00000000" w:rsidP="00000000" w:rsidRDefault="00000000" w:rsidRPr="00000000" w14:paraId="00000024">
      <w:pPr>
        <w:widowControl w:val="0"/>
        <w:spacing w:after="0" w:line="240" w:lineRule="auto"/>
        <w:ind w:firstLine="708"/>
        <w:jc w:val="both"/>
        <w:rPr>
          <w:rFonts w:ascii="Arial" w:cs="Arial" w:eastAsia="Arial" w:hAnsi="Arial"/>
        </w:rPr>
      </w:pPr>
      <w:r w:rsidDel="00000000" w:rsidR="00000000" w:rsidRPr="00000000">
        <w:rPr>
          <w:rFonts w:ascii="Arial" w:cs="Arial" w:eastAsia="Arial" w:hAnsi="Arial"/>
          <w:rtl w:val="0"/>
        </w:rPr>
        <w:t xml:space="preserve">d. Danos - Informar os possíveis danos que serão causados à prestação do serviço de TI na ocorrência deste evento( risco)</w:t>
      </w:r>
    </w:p>
    <w:p w:rsidR="00000000" w:rsidDel="00000000" w:rsidP="00000000" w:rsidRDefault="00000000" w:rsidRPr="00000000" w14:paraId="00000025">
      <w:pPr>
        <w:widowControl w:val="0"/>
        <w:spacing w:after="0" w:line="240" w:lineRule="auto"/>
        <w:ind w:firstLine="708"/>
        <w:jc w:val="both"/>
        <w:rPr>
          <w:rFonts w:ascii="Arial" w:cs="Arial" w:eastAsia="Arial" w:hAnsi="Arial"/>
        </w:rPr>
      </w:pPr>
      <w:r w:rsidDel="00000000" w:rsidR="00000000" w:rsidRPr="00000000">
        <w:rPr>
          <w:rFonts w:ascii="Arial" w:cs="Arial" w:eastAsia="Arial" w:hAnsi="Arial"/>
          <w:rtl w:val="0"/>
        </w:rPr>
        <w:t xml:space="preserve">e. Ações de Mitigação e Contingência – Informar quais as medidas de mitigação e contingência devem ser adotadas para impedir a ocorrência do evento(risco) e, no caso de ocorrência, quais as medidas a serem tomadas para diminuição do impacto na prestação do serviço de TI. Para cada ação deverá ser informado o responsável pela sua execução.</w:t>
      </w:r>
    </w:p>
    <w:p w:rsidR="00000000" w:rsidDel="00000000" w:rsidP="00000000" w:rsidRDefault="00000000" w:rsidRPr="00000000" w14:paraId="00000026">
      <w:pPr>
        <w:widowControl w:val="0"/>
        <w:spacing w:after="0" w:line="24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27">
      <w:pPr>
        <w:pStyle w:val="Heading2"/>
        <w:numPr>
          <w:ilvl w:val="0"/>
          <w:numId w:val="1"/>
        </w:numPr>
        <w:spacing w:after="120" w:line="240" w:lineRule="auto"/>
        <w:ind w:left="720" w:hanging="360"/>
        <w:jc w:val="both"/>
        <w:rPr>
          <w:rFonts w:ascii="Arial" w:cs="Arial" w:eastAsia="Arial" w:hAnsi="Arial"/>
        </w:rPr>
      </w:pPr>
      <w:bookmarkStart w:colFirst="0" w:colLast="0" w:name="_1fob9te" w:id="1"/>
      <w:bookmarkEnd w:id="1"/>
      <w:r w:rsidDel="00000000" w:rsidR="00000000" w:rsidRPr="00000000">
        <w:rPr>
          <w:rFonts w:ascii="Arial" w:cs="Arial" w:eastAsia="Arial" w:hAnsi="Arial"/>
          <w:b w:val="0"/>
          <w:color w:val="1f497d"/>
          <w:sz w:val="24"/>
          <w:szCs w:val="24"/>
          <w:rtl w:val="0"/>
        </w:rPr>
        <w:t xml:space="preserve">TABELA DE IMPACTO E PROBABILIDADE</w:t>
      </w:r>
      <w:r w:rsidDel="00000000" w:rsidR="00000000" w:rsidRPr="00000000">
        <w:rPr>
          <w:rtl w:val="0"/>
        </w:rPr>
      </w:r>
    </w:p>
    <w:tbl>
      <w:tblPr>
        <w:tblStyle w:val="Table1"/>
        <w:tblW w:w="64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94"/>
        <w:gridCol w:w="871"/>
        <w:gridCol w:w="2504"/>
        <w:gridCol w:w="751"/>
        <w:tblGridChange w:id="0">
          <w:tblGrid>
            <w:gridCol w:w="2294"/>
            <w:gridCol w:w="871"/>
            <w:gridCol w:w="2504"/>
            <w:gridCol w:w="751"/>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8">
            <w:pPr>
              <w:spacing w:after="0" w:line="276" w:lineRule="auto"/>
              <w:jc w:val="center"/>
              <w:rPr>
                <w:rFonts w:ascii="Arial" w:cs="Arial" w:eastAsia="Arial" w:hAnsi="Arial"/>
              </w:rPr>
            </w:pPr>
            <w:r w:rsidDel="00000000" w:rsidR="00000000" w:rsidRPr="00000000">
              <w:rPr>
                <w:rFonts w:ascii="Arial" w:cs="Arial" w:eastAsia="Arial" w:hAnsi="Arial"/>
                <w:rtl w:val="0"/>
              </w:rPr>
              <w:t xml:space="preserve">IMPACTO</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A">
            <w:pPr>
              <w:spacing w:after="0" w:line="276" w:lineRule="auto"/>
              <w:jc w:val="center"/>
              <w:rPr>
                <w:rFonts w:ascii="Arial" w:cs="Arial" w:eastAsia="Arial" w:hAnsi="Arial"/>
              </w:rPr>
            </w:pPr>
            <w:r w:rsidDel="00000000" w:rsidR="00000000" w:rsidRPr="00000000">
              <w:rPr>
                <w:rFonts w:ascii="Arial" w:cs="Arial" w:eastAsia="Arial" w:hAnsi="Arial"/>
                <w:rtl w:val="0"/>
              </w:rPr>
              <w:t xml:space="preserve">PROBABILIDADE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C">
            <w:pPr>
              <w:spacing w:after="0" w:line="276" w:lineRule="auto"/>
              <w:jc w:val="center"/>
              <w:rPr>
                <w:rFonts w:ascii="Arial" w:cs="Arial" w:eastAsia="Arial" w:hAnsi="Arial"/>
              </w:rPr>
            </w:pPr>
            <w:r w:rsidDel="00000000" w:rsidR="00000000" w:rsidRPr="00000000">
              <w:rPr>
                <w:rFonts w:ascii="Arial" w:cs="Arial" w:eastAsia="Arial" w:hAnsi="Arial"/>
                <w:rtl w:val="0"/>
              </w:rPr>
              <w:t xml:space="preserve">ALTO</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D">
            <w:pPr>
              <w:spacing w:after="0"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E">
            <w:pPr>
              <w:spacing w:after="0" w:line="276" w:lineRule="auto"/>
              <w:jc w:val="center"/>
              <w:rPr>
                <w:rFonts w:ascii="Arial" w:cs="Arial" w:eastAsia="Arial" w:hAnsi="Arial"/>
              </w:rPr>
            </w:pPr>
            <w:r w:rsidDel="00000000" w:rsidR="00000000" w:rsidRPr="00000000">
              <w:rPr>
                <w:rFonts w:ascii="Arial" w:cs="Arial" w:eastAsia="Arial" w:hAnsi="Arial"/>
                <w:rtl w:val="0"/>
              </w:rPr>
              <w:t xml:space="preserve">MUITO PROVÁVEL</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F">
            <w:pPr>
              <w:spacing w:after="0" w:line="276" w:lineRule="auto"/>
              <w:jc w:val="center"/>
              <w:rPr>
                <w:rFonts w:ascii="Arial" w:cs="Arial" w:eastAsia="Arial" w:hAnsi="Arial"/>
              </w:rPr>
            </w:pPr>
            <w:r w:rsidDel="00000000" w:rsidR="00000000" w:rsidRPr="00000000">
              <w:rPr>
                <w:rFonts w:ascii="Arial" w:cs="Arial" w:eastAsia="Arial" w:hAnsi="Arial"/>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0">
            <w:pPr>
              <w:spacing w:after="0" w:line="276" w:lineRule="auto"/>
              <w:jc w:val="center"/>
              <w:rPr>
                <w:rFonts w:ascii="Arial" w:cs="Arial" w:eastAsia="Arial" w:hAnsi="Arial"/>
              </w:rPr>
            </w:pPr>
            <w:r w:rsidDel="00000000" w:rsidR="00000000" w:rsidRPr="00000000">
              <w:rPr>
                <w:rFonts w:ascii="Arial" w:cs="Arial" w:eastAsia="Arial" w:hAnsi="Arial"/>
                <w:rtl w:val="0"/>
              </w:rPr>
              <w:t xml:space="preserve">MÉDIO</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1">
            <w:pPr>
              <w:spacing w:after="0"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2">
            <w:pPr>
              <w:spacing w:after="0" w:line="276" w:lineRule="auto"/>
              <w:jc w:val="center"/>
              <w:rPr>
                <w:rFonts w:ascii="Arial" w:cs="Arial" w:eastAsia="Arial" w:hAnsi="Arial"/>
              </w:rPr>
            </w:pPr>
            <w:r w:rsidDel="00000000" w:rsidR="00000000" w:rsidRPr="00000000">
              <w:rPr>
                <w:rFonts w:ascii="Arial" w:cs="Arial" w:eastAsia="Arial" w:hAnsi="Arial"/>
                <w:rtl w:val="0"/>
              </w:rPr>
              <w:t xml:space="preserve">PROVÁVEL</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3">
            <w:pPr>
              <w:spacing w:after="0" w:line="276" w:lineRule="auto"/>
              <w:jc w:val="center"/>
              <w:rPr>
                <w:rFonts w:ascii="Arial" w:cs="Arial" w:eastAsia="Arial" w:hAnsi="Arial"/>
              </w:rPr>
            </w:pPr>
            <w:r w:rsidDel="00000000" w:rsidR="00000000" w:rsidRPr="00000000">
              <w:rPr>
                <w:rFonts w:ascii="Arial" w:cs="Arial" w:eastAsia="Arial" w:hAnsi="Arial"/>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4">
            <w:pPr>
              <w:spacing w:after="0" w:line="276" w:lineRule="auto"/>
              <w:jc w:val="center"/>
              <w:rPr>
                <w:rFonts w:ascii="Arial" w:cs="Arial" w:eastAsia="Arial" w:hAnsi="Arial"/>
              </w:rPr>
            </w:pPr>
            <w:r w:rsidDel="00000000" w:rsidR="00000000" w:rsidRPr="00000000">
              <w:rPr>
                <w:rFonts w:ascii="Arial" w:cs="Arial" w:eastAsia="Arial" w:hAnsi="Arial"/>
                <w:rtl w:val="0"/>
              </w:rPr>
              <w:t xml:space="preserve">BAIXO</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5">
            <w:pPr>
              <w:spacing w:after="0"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6">
            <w:pPr>
              <w:spacing w:after="0" w:line="276" w:lineRule="auto"/>
              <w:jc w:val="center"/>
              <w:rPr>
                <w:rFonts w:ascii="Arial" w:cs="Arial" w:eastAsia="Arial" w:hAnsi="Arial"/>
              </w:rPr>
            </w:pPr>
            <w:r w:rsidDel="00000000" w:rsidR="00000000" w:rsidRPr="00000000">
              <w:rPr>
                <w:rFonts w:ascii="Arial" w:cs="Arial" w:eastAsia="Arial" w:hAnsi="Arial"/>
                <w:rtl w:val="0"/>
              </w:rPr>
              <w:t xml:space="preserve">POUCO PROVÁVEL</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7">
            <w:pPr>
              <w:spacing w:after="0" w:line="276" w:lineRule="auto"/>
              <w:jc w:val="center"/>
              <w:rPr>
                <w:rFonts w:ascii="Arial" w:cs="Arial" w:eastAsia="Arial" w:hAnsi="Arial"/>
              </w:rPr>
            </w:pPr>
            <w:r w:rsidDel="00000000" w:rsidR="00000000" w:rsidRPr="00000000">
              <w:rPr>
                <w:rFonts w:ascii="Arial" w:cs="Arial" w:eastAsia="Arial" w:hAnsi="Arial"/>
                <w:rtl w:val="0"/>
              </w:rPr>
              <w:t xml:space="preserve">1</w:t>
            </w:r>
          </w:p>
        </w:tc>
      </w:tr>
    </w:tbl>
    <w:p w:rsidR="00000000" w:rsidDel="00000000" w:rsidP="00000000" w:rsidRDefault="00000000" w:rsidRPr="00000000" w14:paraId="00000038">
      <w:pPr>
        <w:spacing w:after="12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9">
      <w:pPr>
        <w:pStyle w:val="Heading2"/>
        <w:numPr>
          <w:ilvl w:val="0"/>
          <w:numId w:val="1"/>
        </w:numPr>
        <w:spacing w:after="120" w:line="276" w:lineRule="auto"/>
        <w:ind w:left="720" w:hanging="360"/>
        <w:jc w:val="both"/>
        <w:rPr>
          <w:rFonts w:ascii="Arial" w:cs="Arial" w:eastAsia="Arial" w:hAnsi="Arial"/>
        </w:rPr>
      </w:pPr>
      <w:bookmarkStart w:colFirst="0" w:colLast="0" w:name="_3znysh7" w:id="2"/>
      <w:bookmarkEnd w:id="2"/>
      <w:r w:rsidDel="00000000" w:rsidR="00000000" w:rsidRPr="00000000">
        <w:rPr>
          <w:rFonts w:ascii="Arial" w:cs="Arial" w:eastAsia="Arial" w:hAnsi="Arial"/>
          <w:b w:val="0"/>
          <w:color w:val="1f497d"/>
          <w:sz w:val="24"/>
          <w:szCs w:val="24"/>
          <w:rtl w:val="0"/>
        </w:rPr>
        <w:t xml:space="preserve">TABELA DE RISCO</w:t>
      </w:r>
      <w:r w:rsidDel="00000000" w:rsidR="00000000" w:rsidRPr="00000000">
        <w:rPr>
          <w:rtl w:val="0"/>
        </w:rPr>
      </w:r>
    </w:p>
    <w:p w:rsidR="00000000" w:rsidDel="00000000" w:rsidP="00000000" w:rsidRDefault="00000000" w:rsidRPr="00000000" w14:paraId="0000003A">
      <w:pPr>
        <w:widowControl w:val="0"/>
        <w:spacing w:after="0" w:line="240" w:lineRule="auto"/>
        <w:jc w:val="center"/>
        <w:rPr>
          <w:rFonts w:ascii="Arial" w:cs="Arial" w:eastAsia="Arial" w:hAnsi="Arial"/>
        </w:rPr>
      </w:pPr>
      <w:r w:rsidDel="00000000" w:rsidR="00000000" w:rsidRPr="00000000">
        <w:rPr>
          <w:rFonts w:ascii="Arial" w:cs="Arial" w:eastAsia="Arial" w:hAnsi="Arial"/>
        </w:rPr>
        <w:drawing>
          <wp:inline distB="0" distT="0" distL="0" distR="0">
            <wp:extent cx="3596005" cy="160083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596005" cy="1600835"/>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widowControl w:val="0"/>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C">
      <w:pPr>
        <w:pStyle w:val="Heading2"/>
        <w:numPr>
          <w:ilvl w:val="0"/>
          <w:numId w:val="1"/>
        </w:numPr>
        <w:spacing w:after="120" w:line="276" w:lineRule="auto"/>
        <w:ind w:left="720" w:hanging="360"/>
        <w:jc w:val="both"/>
        <w:rPr>
          <w:rFonts w:ascii="Arial" w:cs="Arial" w:eastAsia="Arial" w:hAnsi="Arial"/>
        </w:rPr>
      </w:pPr>
      <w:bookmarkStart w:colFirst="0" w:colLast="0" w:name="_2et92p0" w:id="3"/>
      <w:bookmarkEnd w:id="3"/>
      <w:r w:rsidDel="00000000" w:rsidR="00000000" w:rsidRPr="00000000">
        <w:rPr>
          <w:rFonts w:ascii="Arial" w:cs="Arial" w:eastAsia="Arial" w:hAnsi="Arial"/>
          <w:rtl w:val="0"/>
        </w:rPr>
        <w:t xml:space="preserve"> </w:t>
      </w:r>
      <w:r w:rsidDel="00000000" w:rsidR="00000000" w:rsidRPr="00000000">
        <w:rPr>
          <w:rFonts w:ascii="Arial" w:cs="Arial" w:eastAsia="Arial" w:hAnsi="Arial"/>
          <w:b w:val="0"/>
          <w:color w:val="1f497d"/>
          <w:rtl w:val="0"/>
        </w:rPr>
        <w:t xml:space="preserve">RISCO 1 - RISCO DE NÃO CONTRATAR</w:t>
      </w:r>
      <w:r w:rsidDel="00000000" w:rsidR="00000000" w:rsidRPr="00000000">
        <w:rPr>
          <w:rtl w:val="0"/>
        </w:rPr>
      </w:r>
    </w:p>
    <w:p w:rsidR="00000000" w:rsidDel="00000000" w:rsidP="00000000" w:rsidRDefault="00000000" w:rsidRPr="00000000" w14:paraId="0000003D">
      <w:pPr>
        <w:pStyle w:val="Heading3"/>
        <w:numPr>
          <w:ilvl w:val="1"/>
          <w:numId w:val="1"/>
        </w:numPr>
        <w:spacing w:line="240" w:lineRule="auto"/>
        <w:ind w:left="1440" w:hanging="360"/>
        <w:jc w:val="both"/>
        <w:rPr>
          <w:rFonts w:ascii="Arial" w:cs="Arial" w:eastAsia="Arial" w:hAnsi="Arial"/>
          <w:sz w:val="28"/>
          <w:szCs w:val="28"/>
        </w:rPr>
      </w:pPr>
      <w:bookmarkStart w:colFirst="0" w:colLast="0" w:name="_tyjcwt" w:id="4"/>
      <w:bookmarkEnd w:id="4"/>
      <w:r w:rsidDel="00000000" w:rsidR="00000000" w:rsidRPr="00000000">
        <w:rPr>
          <w:rFonts w:ascii="Arial" w:cs="Arial" w:eastAsia="Arial" w:hAnsi="Arial"/>
          <w:b w:val="0"/>
          <w:color w:val="1f497d"/>
          <w:rtl w:val="0"/>
        </w:rPr>
        <w:t xml:space="preserve">Nível do Risco NR</w:t>
      </w:r>
    </w:p>
    <w:p w:rsidR="00000000" w:rsidDel="00000000" w:rsidP="00000000" w:rsidRDefault="00000000" w:rsidRPr="00000000" w14:paraId="0000003E">
      <w:pPr>
        <w:widowControl w:val="0"/>
        <w:spacing w:after="0" w:line="240" w:lineRule="auto"/>
        <w:jc w:val="both"/>
        <w:rPr>
          <w:rFonts w:ascii="Arial" w:cs="Arial" w:eastAsia="Arial" w:hAnsi="Arial"/>
        </w:rPr>
      </w:pPr>
      <w:r w:rsidDel="00000000" w:rsidR="00000000" w:rsidRPr="00000000">
        <w:rPr>
          <w:rtl w:val="0"/>
        </w:rPr>
      </w:r>
    </w:p>
    <w:tbl>
      <w:tblPr>
        <w:tblStyle w:val="Table2"/>
        <w:tblW w:w="8505.0" w:type="dxa"/>
        <w:jc w:val="left"/>
        <w:tblInd w:w="0.0" w:type="dxa"/>
        <w:tblBorders>
          <w:top w:color="000000" w:space="0" w:sz="4" w:val="single"/>
          <w:left w:color="000000" w:space="0" w:sz="4" w:val="single"/>
          <w:bottom w:color="000000" w:space="0" w:sz="4" w:val="single"/>
          <w:insideH w:color="000000" w:space="0" w:sz="4" w:val="single"/>
        </w:tblBorders>
        <w:tblLayout w:type="fixed"/>
        <w:tblLook w:val="0000"/>
      </w:tblPr>
      <w:tblGrid>
        <w:gridCol w:w="2730"/>
        <w:gridCol w:w="2835"/>
        <w:gridCol w:w="2940"/>
        <w:tblGridChange w:id="0">
          <w:tblGrid>
            <w:gridCol w:w="2730"/>
            <w:gridCol w:w="2835"/>
            <w:gridCol w:w="2940"/>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F">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PROBABILIDADE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0">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IMPACTO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1">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 NR (I X P)</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42">
            <w:pPr>
              <w:widowControl w:val="0"/>
              <w:spacing w:after="0" w:line="276" w:lineRule="auto"/>
              <w:rPr>
                <w:rFonts w:ascii="Arial" w:cs="Arial" w:eastAsia="Arial" w:hAnsi="Arial"/>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43">
            <w:pPr>
              <w:widowControl w:val="0"/>
              <w:spacing w:after="0" w:line="276" w:lineRule="auto"/>
              <w:rPr>
                <w:rFonts w:ascii="Arial" w:cs="Arial" w:eastAsia="Arial" w:hAnsi="Arial"/>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4">
            <w:pPr>
              <w:widowControl w:val="0"/>
              <w:spacing w:after="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45">
      <w:pPr>
        <w:widowControl w:val="0"/>
        <w:spacing w:after="0" w:line="24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46">
      <w:pPr>
        <w:pStyle w:val="Heading3"/>
        <w:numPr>
          <w:ilvl w:val="1"/>
          <w:numId w:val="1"/>
        </w:numPr>
        <w:spacing w:line="240" w:lineRule="auto"/>
        <w:ind w:left="1440" w:hanging="360"/>
        <w:jc w:val="both"/>
        <w:rPr>
          <w:rFonts w:ascii="Arial" w:cs="Arial" w:eastAsia="Arial" w:hAnsi="Arial"/>
          <w:sz w:val="28"/>
          <w:szCs w:val="28"/>
        </w:rPr>
      </w:pPr>
      <w:bookmarkStart w:colFirst="0" w:colLast="0" w:name="_3dy6vkm" w:id="5"/>
      <w:bookmarkEnd w:id="5"/>
      <w:r w:rsidDel="00000000" w:rsidR="00000000" w:rsidRPr="00000000">
        <w:rPr>
          <w:rFonts w:ascii="Arial" w:cs="Arial" w:eastAsia="Arial" w:hAnsi="Arial"/>
          <w:b w:val="0"/>
          <w:color w:val="1f497d"/>
          <w:rtl w:val="0"/>
        </w:rPr>
        <w:t xml:space="preserve">Danos</w:t>
      </w:r>
    </w:p>
    <w:p w:rsidR="00000000" w:rsidDel="00000000" w:rsidP="00000000" w:rsidRDefault="00000000" w:rsidRPr="00000000" w14:paraId="00000047">
      <w:pPr>
        <w:widowControl w:val="0"/>
        <w:spacing w:after="0" w:line="240" w:lineRule="auto"/>
        <w:jc w:val="both"/>
        <w:rPr>
          <w:rFonts w:ascii="Arial" w:cs="Arial" w:eastAsia="Arial" w:hAnsi="Arial"/>
        </w:rPr>
      </w:pPr>
      <w:r w:rsidDel="00000000" w:rsidR="00000000" w:rsidRPr="00000000">
        <w:rPr>
          <w:rtl w:val="0"/>
        </w:rPr>
      </w:r>
    </w:p>
    <w:tbl>
      <w:tblPr>
        <w:tblStyle w:val="Table3"/>
        <w:tblW w:w="850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504"/>
        <w:tblGridChange w:id="0">
          <w:tblGrid>
            <w:gridCol w:w="8504"/>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8">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9">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A">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B">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C">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D">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E">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F">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0">
            <w:pPr>
              <w:widowControl w:val="0"/>
              <w:spacing w:after="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51">
      <w:pPr>
        <w:widowControl w:val="0"/>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2">
      <w:pPr>
        <w:pStyle w:val="Heading3"/>
        <w:numPr>
          <w:ilvl w:val="1"/>
          <w:numId w:val="1"/>
        </w:numPr>
        <w:spacing w:line="240" w:lineRule="auto"/>
        <w:ind w:left="1440" w:hanging="360"/>
        <w:jc w:val="both"/>
        <w:rPr>
          <w:rFonts w:ascii="Arial" w:cs="Arial" w:eastAsia="Arial" w:hAnsi="Arial"/>
          <w:sz w:val="28"/>
          <w:szCs w:val="28"/>
        </w:rPr>
      </w:pPr>
      <w:bookmarkStart w:colFirst="0" w:colLast="0" w:name="_1t3h5sf" w:id="6"/>
      <w:bookmarkEnd w:id="6"/>
      <w:r w:rsidDel="00000000" w:rsidR="00000000" w:rsidRPr="00000000">
        <w:rPr>
          <w:rFonts w:ascii="Arial" w:cs="Arial" w:eastAsia="Arial" w:hAnsi="Arial"/>
          <w:b w:val="0"/>
          <w:color w:val="1f497d"/>
          <w:rtl w:val="0"/>
        </w:rPr>
        <w:t xml:space="preserve">Ações de Mitigação e Contingência</w:t>
      </w:r>
    </w:p>
    <w:p w:rsidR="00000000" w:rsidDel="00000000" w:rsidP="00000000" w:rsidRDefault="00000000" w:rsidRPr="00000000" w14:paraId="00000053">
      <w:pPr>
        <w:widowControl w:val="0"/>
        <w:spacing w:after="0" w:line="240" w:lineRule="auto"/>
        <w:ind w:firstLine="720"/>
        <w:jc w:val="both"/>
        <w:rPr>
          <w:rFonts w:ascii="Arial" w:cs="Arial" w:eastAsia="Arial" w:hAnsi="Arial"/>
        </w:rPr>
      </w:pPr>
      <w:r w:rsidDel="00000000" w:rsidR="00000000" w:rsidRPr="00000000">
        <w:rPr>
          <w:rtl w:val="0"/>
        </w:rPr>
      </w:r>
    </w:p>
    <w:tbl>
      <w:tblPr>
        <w:tblStyle w:val="Table4"/>
        <w:tblW w:w="8509.0" w:type="dxa"/>
        <w:jc w:val="left"/>
        <w:tblInd w:w="0.0" w:type="dxa"/>
        <w:tblBorders>
          <w:top w:color="000000" w:space="0" w:sz="4" w:val="single"/>
          <w:left w:color="000000" w:space="0" w:sz="4" w:val="single"/>
          <w:bottom w:color="000000" w:space="0" w:sz="4" w:val="single"/>
          <w:insideH w:color="000000" w:space="0" w:sz="4" w:val="single"/>
        </w:tblBorders>
        <w:tblLayout w:type="fixed"/>
        <w:tblLook w:val="0000"/>
      </w:tblPr>
      <w:tblGrid>
        <w:gridCol w:w="6177"/>
        <w:gridCol w:w="2332"/>
        <w:tblGridChange w:id="0">
          <w:tblGrid>
            <w:gridCol w:w="6177"/>
            <w:gridCol w:w="2332"/>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4">
            <w:pPr>
              <w:spacing w:after="0" w:line="276" w:lineRule="auto"/>
              <w:jc w:val="center"/>
              <w:rPr>
                <w:rFonts w:ascii="Arial" w:cs="Arial" w:eastAsia="Arial" w:hAnsi="Arial"/>
              </w:rPr>
            </w:pPr>
            <w:r w:rsidDel="00000000" w:rsidR="00000000" w:rsidRPr="00000000">
              <w:rPr>
                <w:rFonts w:ascii="Arial" w:cs="Arial" w:eastAsia="Arial" w:hAnsi="Arial"/>
                <w:rtl w:val="0"/>
              </w:rPr>
              <w:t xml:space="preserve">Ações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5">
            <w:pPr>
              <w:spacing w:after="0" w:line="276" w:lineRule="auto"/>
              <w:rPr>
                <w:rFonts w:ascii="Arial" w:cs="Arial" w:eastAsia="Arial" w:hAnsi="Arial"/>
              </w:rPr>
            </w:pPr>
            <w:r w:rsidDel="00000000" w:rsidR="00000000" w:rsidRPr="00000000">
              <w:rPr>
                <w:rFonts w:ascii="Arial" w:cs="Arial" w:eastAsia="Arial" w:hAnsi="Arial"/>
                <w:rtl w:val="0"/>
              </w:rPr>
              <w:t xml:space="preserve">Responsável</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56">
            <w:pPr>
              <w:spacing w:after="0" w:line="276" w:lineRule="auto"/>
              <w:rPr>
                <w:rFonts w:ascii="Arial" w:cs="Arial" w:eastAsia="Arial" w:hAnsi="Arial"/>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7">
            <w:pPr>
              <w:spacing w:after="0" w:line="276" w:lineRule="auto"/>
              <w:rPr>
                <w:rFonts w:ascii="Arial" w:cs="Arial" w:eastAsia="Arial" w:hAnsi="Arial"/>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58">
            <w:pPr>
              <w:spacing w:after="0" w:line="276" w:lineRule="auto"/>
              <w:rPr>
                <w:rFonts w:ascii="Arial" w:cs="Arial" w:eastAsia="Arial" w:hAnsi="Arial"/>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9">
            <w:pPr>
              <w:spacing w:after="0" w:line="276" w:lineRule="auto"/>
              <w:rPr>
                <w:rFonts w:ascii="Arial" w:cs="Arial" w:eastAsia="Arial" w:hAnsi="Arial"/>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5A">
            <w:pPr>
              <w:spacing w:after="0" w:line="276" w:lineRule="auto"/>
              <w:rPr>
                <w:rFonts w:ascii="Arial" w:cs="Arial" w:eastAsia="Arial" w:hAnsi="Arial"/>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B">
            <w:pPr>
              <w:spacing w:after="0" w:line="276" w:lineRule="auto"/>
              <w:rPr>
                <w:rFonts w:ascii="Arial" w:cs="Arial" w:eastAsia="Arial" w:hAnsi="Arial"/>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5C">
            <w:pPr>
              <w:spacing w:after="0" w:line="276" w:lineRule="auto"/>
              <w:rPr>
                <w:rFonts w:ascii="Arial" w:cs="Arial" w:eastAsia="Arial" w:hAnsi="Arial"/>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D">
            <w:pPr>
              <w:spacing w:after="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5E">
      <w:pPr>
        <w:spacing w:after="120" w:line="276" w:lineRule="auto"/>
        <w:ind w:firstLine="709"/>
        <w:jc w:val="both"/>
        <w:rPr>
          <w:rFonts w:ascii="Arial" w:cs="Arial" w:eastAsia="Arial" w:hAnsi="Arial"/>
        </w:rPr>
      </w:pPr>
      <w:r w:rsidDel="00000000" w:rsidR="00000000" w:rsidRPr="00000000">
        <w:rPr>
          <w:rtl w:val="0"/>
        </w:rPr>
      </w:r>
    </w:p>
    <w:p w:rsidR="00000000" w:rsidDel="00000000" w:rsidP="00000000" w:rsidRDefault="00000000" w:rsidRPr="00000000" w14:paraId="0000005F">
      <w:pPr>
        <w:pStyle w:val="Heading2"/>
        <w:numPr>
          <w:ilvl w:val="0"/>
          <w:numId w:val="1"/>
        </w:numPr>
        <w:spacing w:after="120" w:line="276" w:lineRule="auto"/>
        <w:ind w:left="720" w:hanging="360"/>
        <w:jc w:val="both"/>
        <w:rPr>
          <w:rFonts w:ascii="Arial" w:cs="Arial" w:eastAsia="Arial" w:hAnsi="Arial"/>
        </w:rPr>
      </w:pPr>
      <w:bookmarkStart w:colFirst="0" w:colLast="0" w:name="_4d34og8" w:id="7"/>
      <w:bookmarkEnd w:id="7"/>
      <w:r w:rsidDel="00000000" w:rsidR="00000000" w:rsidRPr="00000000">
        <w:rPr>
          <w:rFonts w:ascii="Arial" w:cs="Arial" w:eastAsia="Arial" w:hAnsi="Arial"/>
          <w:b w:val="0"/>
          <w:color w:val="1f497d"/>
          <w:rtl w:val="0"/>
        </w:rPr>
        <w:t xml:space="preserve">RISCO 2 - RISCO DE DESCONTINUAR O CONTRATO</w:t>
      </w:r>
    </w:p>
    <w:p w:rsidR="00000000" w:rsidDel="00000000" w:rsidP="00000000" w:rsidRDefault="00000000" w:rsidRPr="00000000" w14:paraId="00000060">
      <w:pPr>
        <w:pStyle w:val="Heading3"/>
        <w:numPr>
          <w:ilvl w:val="1"/>
          <w:numId w:val="1"/>
        </w:numPr>
        <w:spacing w:line="240" w:lineRule="auto"/>
        <w:ind w:left="1440" w:hanging="360"/>
        <w:jc w:val="both"/>
        <w:rPr>
          <w:rFonts w:ascii="Arial" w:cs="Arial" w:eastAsia="Arial" w:hAnsi="Arial"/>
          <w:sz w:val="28"/>
          <w:szCs w:val="28"/>
        </w:rPr>
      </w:pPr>
      <w:bookmarkStart w:colFirst="0" w:colLast="0" w:name="_2s8eyo1" w:id="8"/>
      <w:bookmarkEnd w:id="8"/>
      <w:r w:rsidDel="00000000" w:rsidR="00000000" w:rsidRPr="00000000">
        <w:rPr>
          <w:rFonts w:ascii="Arial" w:cs="Arial" w:eastAsia="Arial" w:hAnsi="Arial"/>
          <w:b w:val="0"/>
          <w:color w:val="1f497d"/>
          <w:rtl w:val="0"/>
        </w:rPr>
        <w:t xml:space="preserve">Nível do Risco NR</w:t>
      </w:r>
    </w:p>
    <w:p w:rsidR="00000000" w:rsidDel="00000000" w:rsidP="00000000" w:rsidRDefault="00000000" w:rsidRPr="00000000" w14:paraId="00000061">
      <w:pPr>
        <w:widowControl w:val="0"/>
        <w:spacing w:after="0" w:line="240" w:lineRule="auto"/>
        <w:jc w:val="both"/>
        <w:rPr>
          <w:rFonts w:ascii="Arial" w:cs="Arial" w:eastAsia="Arial" w:hAnsi="Arial"/>
        </w:rPr>
      </w:pPr>
      <w:r w:rsidDel="00000000" w:rsidR="00000000" w:rsidRPr="00000000">
        <w:rPr>
          <w:rtl w:val="0"/>
        </w:rPr>
      </w:r>
    </w:p>
    <w:tbl>
      <w:tblPr>
        <w:tblStyle w:val="Table5"/>
        <w:tblW w:w="8505.0" w:type="dxa"/>
        <w:jc w:val="left"/>
        <w:tblInd w:w="0.0" w:type="dxa"/>
        <w:tblBorders>
          <w:top w:color="000000" w:space="0" w:sz="4" w:val="single"/>
          <w:left w:color="000000" w:space="0" w:sz="4" w:val="single"/>
          <w:bottom w:color="000000" w:space="0" w:sz="4" w:val="single"/>
          <w:insideH w:color="000000" w:space="0" w:sz="4" w:val="single"/>
        </w:tblBorders>
        <w:tblLayout w:type="fixed"/>
        <w:tblLook w:val="0000"/>
      </w:tblPr>
      <w:tblGrid>
        <w:gridCol w:w="2730"/>
        <w:gridCol w:w="2835"/>
        <w:gridCol w:w="2940"/>
        <w:tblGridChange w:id="0">
          <w:tblGrid>
            <w:gridCol w:w="2730"/>
            <w:gridCol w:w="2835"/>
            <w:gridCol w:w="2940"/>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2">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PROBABILIDADE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3">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IMPACTO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4">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 NR (I X P)</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65">
            <w:pPr>
              <w:widowControl w:val="0"/>
              <w:spacing w:after="0" w:line="276" w:lineRule="auto"/>
              <w:rPr>
                <w:rFonts w:ascii="Arial" w:cs="Arial" w:eastAsia="Arial" w:hAnsi="Arial"/>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66">
            <w:pPr>
              <w:widowControl w:val="0"/>
              <w:spacing w:after="0" w:line="276" w:lineRule="auto"/>
              <w:rPr>
                <w:rFonts w:ascii="Arial" w:cs="Arial" w:eastAsia="Arial" w:hAnsi="Arial"/>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7">
            <w:pPr>
              <w:widowControl w:val="0"/>
              <w:spacing w:after="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68">
      <w:pPr>
        <w:widowControl w:val="0"/>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9">
      <w:pPr>
        <w:pStyle w:val="Heading3"/>
        <w:numPr>
          <w:ilvl w:val="1"/>
          <w:numId w:val="1"/>
        </w:numPr>
        <w:spacing w:line="240" w:lineRule="auto"/>
        <w:ind w:left="1440" w:hanging="360"/>
        <w:jc w:val="both"/>
        <w:rPr>
          <w:rFonts w:ascii="Arial" w:cs="Arial" w:eastAsia="Arial" w:hAnsi="Arial"/>
          <w:sz w:val="28"/>
          <w:szCs w:val="28"/>
        </w:rPr>
      </w:pPr>
      <w:bookmarkStart w:colFirst="0" w:colLast="0" w:name="_17dp8vu" w:id="9"/>
      <w:bookmarkEnd w:id="9"/>
      <w:r w:rsidDel="00000000" w:rsidR="00000000" w:rsidRPr="00000000">
        <w:rPr>
          <w:rFonts w:ascii="Arial" w:cs="Arial" w:eastAsia="Arial" w:hAnsi="Arial"/>
          <w:b w:val="0"/>
          <w:color w:val="1f497d"/>
          <w:rtl w:val="0"/>
        </w:rPr>
        <w:t xml:space="preserve">Danos</w:t>
      </w:r>
    </w:p>
    <w:p w:rsidR="00000000" w:rsidDel="00000000" w:rsidP="00000000" w:rsidRDefault="00000000" w:rsidRPr="00000000" w14:paraId="0000006A">
      <w:pPr>
        <w:widowControl w:val="0"/>
        <w:spacing w:after="0" w:line="240" w:lineRule="auto"/>
        <w:jc w:val="both"/>
        <w:rPr>
          <w:rFonts w:ascii="Arial" w:cs="Arial" w:eastAsia="Arial" w:hAnsi="Arial"/>
        </w:rPr>
      </w:pPr>
      <w:r w:rsidDel="00000000" w:rsidR="00000000" w:rsidRPr="00000000">
        <w:rPr>
          <w:rtl w:val="0"/>
        </w:rPr>
      </w:r>
    </w:p>
    <w:tbl>
      <w:tblPr>
        <w:tblStyle w:val="Table6"/>
        <w:tblW w:w="850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504"/>
        <w:tblGridChange w:id="0">
          <w:tblGrid>
            <w:gridCol w:w="8504"/>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B">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C">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D">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E">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F">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0">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1">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2">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3">
            <w:pPr>
              <w:widowControl w:val="0"/>
              <w:spacing w:after="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74">
      <w:pPr>
        <w:widowControl w:val="0"/>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5">
      <w:pPr>
        <w:pStyle w:val="Heading3"/>
        <w:numPr>
          <w:ilvl w:val="1"/>
          <w:numId w:val="1"/>
        </w:numPr>
        <w:spacing w:line="240" w:lineRule="auto"/>
        <w:ind w:left="1440" w:hanging="360"/>
        <w:jc w:val="both"/>
        <w:rPr>
          <w:rFonts w:ascii="Arial" w:cs="Arial" w:eastAsia="Arial" w:hAnsi="Arial"/>
          <w:sz w:val="28"/>
          <w:szCs w:val="28"/>
        </w:rPr>
      </w:pPr>
      <w:bookmarkStart w:colFirst="0" w:colLast="0" w:name="_3rdcrjn" w:id="10"/>
      <w:bookmarkEnd w:id="10"/>
      <w:r w:rsidDel="00000000" w:rsidR="00000000" w:rsidRPr="00000000">
        <w:rPr>
          <w:rFonts w:ascii="Arial" w:cs="Arial" w:eastAsia="Arial" w:hAnsi="Arial"/>
          <w:b w:val="0"/>
          <w:color w:val="1f497d"/>
          <w:rtl w:val="0"/>
        </w:rPr>
        <w:t xml:space="preserve">Ações de Mitigação e Contingência</w:t>
      </w:r>
    </w:p>
    <w:p w:rsidR="00000000" w:rsidDel="00000000" w:rsidP="00000000" w:rsidRDefault="00000000" w:rsidRPr="00000000" w14:paraId="00000076">
      <w:pPr>
        <w:widowControl w:val="0"/>
        <w:spacing w:after="0" w:line="240" w:lineRule="auto"/>
        <w:ind w:firstLine="720"/>
        <w:jc w:val="both"/>
        <w:rPr>
          <w:rFonts w:ascii="Arial" w:cs="Arial" w:eastAsia="Arial" w:hAnsi="Arial"/>
        </w:rPr>
      </w:pPr>
      <w:r w:rsidDel="00000000" w:rsidR="00000000" w:rsidRPr="00000000">
        <w:rPr>
          <w:rtl w:val="0"/>
        </w:rPr>
      </w:r>
    </w:p>
    <w:tbl>
      <w:tblPr>
        <w:tblStyle w:val="Table7"/>
        <w:tblW w:w="8509.0" w:type="dxa"/>
        <w:jc w:val="left"/>
        <w:tblInd w:w="0.0" w:type="dxa"/>
        <w:tblBorders>
          <w:top w:color="000000" w:space="0" w:sz="4" w:val="single"/>
          <w:left w:color="000000" w:space="0" w:sz="4" w:val="single"/>
          <w:bottom w:color="000000" w:space="0" w:sz="4" w:val="single"/>
          <w:insideH w:color="000000" w:space="0" w:sz="4" w:val="single"/>
        </w:tblBorders>
        <w:tblLayout w:type="fixed"/>
        <w:tblLook w:val="0000"/>
      </w:tblPr>
      <w:tblGrid>
        <w:gridCol w:w="6177"/>
        <w:gridCol w:w="2332"/>
        <w:tblGridChange w:id="0">
          <w:tblGrid>
            <w:gridCol w:w="6177"/>
            <w:gridCol w:w="2332"/>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7">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Ações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8">
            <w:pPr>
              <w:widowControl w:val="0"/>
              <w:spacing w:after="0" w:line="276" w:lineRule="auto"/>
              <w:rPr>
                <w:rFonts w:ascii="Arial" w:cs="Arial" w:eastAsia="Arial" w:hAnsi="Arial"/>
              </w:rPr>
            </w:pPr>
            <w:r w:rsidDel="00000000" w:rsidR="00000000" w:rsidRPr="00000000">
              <w:rPr>
                <w:rFonts w:ascii="Arial" w:cs="Arial" w:eastAsia="Arial" w:hAnsi="Arial"/>
                <w:rtl w:val="0"/>
              </w:rPr>
              <w:t xml:space="preserve">Responsável</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79">
            <w:pPr>
              <w:widowControl w:val="0"/>
              <w:spacing w:after="0" w:line="276" w:lineRule="auto"/>
              <w:rPr>
                <w:rFonts w:ascii="Arial" w:cs="Arial" w:eastAsia="Arial" w:hAnsi="Arial"/>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A">
            <w:pPr>
              <w:widowControl w:val="0"/>
              <w:spacing w:after="0" w:line="276" w:lineRule="auto"/>
              <w:rPr>
                <w:rFonts w:ascii="Arial" w:cs="Arial" w:eastAsia="Arial" w:hAnsi="Arial"/>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7B">
            <w:pPr>
              <w:widowControl w:val="0"/>
              <w:spacing w:after="0" w:line="276" w:lineRule="auto"/>
              <w:rPr>
                <w:rFonts w:ascii="Arial" w:cs="Arial" w:eastAsia="Arial" w:hAnsi="Arial"/>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C">
            <w:pPr>
              <w:widowControl w:val="0"/>
              <w:spacing w:after="0" w:line="276" w:lineRule="auto"/>
              <w:rPr>
                <w:rFonts w:ascii="Arial" w:cs="Arial" w:eastAsia="Arial" w:hAnsi="Arial"/>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7D">
            <w:pPr>
              <w:widowControl w:val="0"/>
              <w:spacing w:after="0" w:line="276" w:lineRule="auto"/>
              <w:rPr>
                <w:rFonts w:ascii="Arial" w:cs="Arial" w:eastAsia="Arial" w:hAnsi="Arial"/>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E">
            <w:pPr>
              <w:widowControl w:val="0"/>
              <w:spacing w:after="0" w:line="276" w:lineRule="auto"/>
              <w:rPr>
                <w:rFonts w:ascii="Arial" w:cs="Arial" w:eastAsia="Arial" w:hAnsi="Arial"/>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7F">
            <w:pPr>
              <w:widowControl w:val="0"/>
              <w:spacing w:after="0" w:line="276" w:lineRule="auto"/>
              <w:rPr>
                <w:rFonts w:ascii="Arial" w:cs="Arial" w:eastAsia="Arial" w:hAnsi="Arial"/>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0">
            <w:pPr>
              <w:widowControl w:val="0"/>
              <w:spacing w:after="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81">
      <w:pPr>
        <w:widowControl w:val="0"/>
        <w:spacing w:after="0" w:line="24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82">
      <w:pPr>
        <w:widowControl w:val="0"/>
        <w:spacing w:after="0" w:line="240" w:lineRule="auto"/>
        <w:ind w:firstLine="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widowControl w:val="0"/>
        <w:spacing w:after="0" w:line="240" w:lineRule="auto"/>
        <w:ind w:firstLine="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4">
      <w:pPr>
        <w:widowControl w:val="0"/>
        <w:spacing w:after="0" w:line="240" w:lineRule="auto"/>
        <w:ind w:firstLine="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widowControl w:val="0"/>
        <w:spacing w:after="0" w:line="240" w:lineRule="auto"/>
        <w:ind w:firstLine="72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Caso a contratação possua mais riscos, continue a sequência acima, RISCO 3...</w:t>
      </w:r>
    </w:p>
    <w:p w:rsidR="00000000" w:rsidDel="00000000" w:rsidP="00000000" w:rsidRDefault="00000000" w:rsidRPr="00000000" w14:paraId="00000086">
      <w:pPr>
        <w:widowControl w:val="0"/>
        <w:spacing w:after="0" w:line="240" w:lineRule="auto"/>
        <w:ind w:firstLine="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widowControl w:val="0"/>
        <w:spacing w:after="0" w:line="240" w:lineRule="auto"/>
        <w:ind w:firstLine="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8">
      <w:pPr>
        <w:widowControl w:val="0"/>
        <w:spacing w:after="0" w:line="240" w:lineRule="auto"/>
        <w:ind w:firstLine="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spacing w:after="120" w:line="276" w:lineRule="auto"/>
        <w:ind w:firstLine="709"/>
        <w:jc w:val="right"/>
        <w:rPr>
          <w:rFonts w:ascii="Arial" w:cs="Arial" w:eastAsia="Arial" w:hAnsi="Arial"/>
          <w:i w:val="1"/>
          <w:color w:val="1f497d"/>
        </w:rPr>
      </w:pPr>
      <w:r w:rsidDel="00000000" w:rsidR="00000000" w:rsidRPr="00000000">
        <w:rPr>
          <w:rFonts w:ascii="Arial" w:cs="Arial" w:eastAsia="Arial" w:hAnsi="Arial"/>
          <w:i w:val="1"/>
          <w:color w:val="1f497d"/>
          <w:rtl w:val="0"/>
        </w:rPr>
        <w:t xml:space="preserve">Local e data (dd/mm/aaaa),</w:t>
      </w:r>
    </w:p>
    <w:p w:rsidR="00000000" w:rsidDel="00000000" w:rsidP="00000000" w:rsidRDefault="00000000" w:rsidRPr="00000000" w14:paraId="0000008A">
      <w:pPr>
        <w:spacing w:after="120" w:line="276" w:lineRule="auto"/>
        <w:ind w:firstLine="709"/>
        <w:jc w:val="both"/>
        <w:rPr>
          <w:rFonts w:ascii="Arial" w:cs="Arial" w:eastAsia="Arial" w:hAnsi="Arial"/>
          <w:i w:val="1"/>
          <w:color w:val="1f497d"/>
        </w:rPr>
      </w:pPr>
      <w:r w:rsidDel="00000000" w:rsidR="00000000" w:rsidRPr="00000000">
        <w:rPr>
          <w:rtl w:val="0"/>
        </w:rPr>
      </w:r>
    </w:p>
    <w:tbl>
      <w:tblPr>
        <w:tblStyle w:val="Table8"/>
        <w:tblW w:w="8684.0" w:type="dxa"/>
        <w:jc w:val="left"/>
        <w:tblInd w:w="0.0" w:type="dxa"/>
        <w:tblBorders>
          <w:top w:color="000000" w:space="0" w:sz="4" w:val="single"/>
          <w:left w:color="000000" w:space="0" w:sz="4" w:val="single"/>
          <w:bottom w:color="000000" w:space="0" w:sz="4" w:val="single"/>
          <w:insideH w:color="000000" w:space="0" w:sz="4" w:val="single"/>
        </w:tblBorders>
        <w:tblLayout w:type="fixed"/>
        <w:tblLook w:val="0000"/>
      </w:tblPr>
      <w:tblGrid>
        <w:gridCol w:w="3652"/>
        <w:gridCol w:w="5032"/>
        <w:tblGridChange w:id="0">
          <w:tblGrid>
            <w:gridCol w:w="3652"/>
            <w:gridCol w:w="5032"/>
          </w:tblGrid>
        </w:tblGridChange>
      </w:tblGrid>
      <w:tr>
        <w:trPr>
          <w:cantSplit w:val="0"/>
          <w:trHeight w:val="100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B">
            <w:pPr>
              <w:spacing w:after="120" w:line="276" w:lineRule="auto"/>
              <w:jc w:val="both"/>
              <w:rPr>
                <w:rFonts w:ascii="Arial" w:cs="Arial" w:eastAsia="Arial" w:hAnsi="Arial"/>
              </w:rPr>
            </w:pPr>
            <w:r w:rsidDel="00000000" w:rsidR="00000000" w:rsidRPr="00000000">
              <w:rPr>
                <w:rFonts w:ascii="Arial" w:cs="Arial" w:eastAsia="Arial" w:hAnsi="Arial"/>
                <w:rtl w:val="0"/>
              </w:rPr>
              <w:t xml:space="preserve">Integrante Técnico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C">
            <w:pPr>
              <w:spacing w:after="120"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8D">
      <w:pPr>
        <w:widowControl w:val="0"/>
        <w:spacing w:after="0" w:line="240" w:lineRule="auto"/>
        <w:ind w:firstLine="720"/>
        <w:jc w:val="both"/>
        <w:rPr>
          <w:rFonts w:ascii="Arial" w:cs="Arial" w:eastAsia="Arial" w:hAnsi="Arial"/>
        </w:rPr>
      </w:pPr>
      <w:r w:rsidDel="00000000" w:rsidR="00000000" w:rsidRPr="00000000">
        <w:rPr>
          <w:rtl w:val="0"/>
        </w:rPr>
      </w:r>
    </w:p>
    <w:tbl>
      <w:tblPr>
        <w:tblStyle w:val="Table9"/>
        <w:tblW w:w="8684.0" w:type="dxa"/>
        <w:jc w:val="left"/>
        <w:tblInd w:w="0.0" w:type="dxa"/>
        <w:tblBorders>
          <w:top w:color="000000" w:space="0" w:sz="4" w:val="single"/>
          <w:left w:color="000000" w:space="0" w:sz="4" w:val="single"/>
          <w:bottom w:color="000000" w:space="0" w:sz="4" w:val="single"/>
          <w:insideH w:color="000000" w:space="0" w:sz="4" w:val="single"/>
        </w:tblBorders>
        <w:tblLayout w:type="fixed"/>
        <w:tblLook w:val="0000"/>
      </w:tblPr>
      <w:tblGrid>
        <w:gridCol w:w="3652"/>
        <w:gridCol w:w="5032"/>
        <w:tblGridChange w:id="0">
          <w:tblGrid>
            <w:gridCol w:w="3652"/>
            <w:gridCol w:w="5032"/>
          </w:tblGrid>
        </w:tblGridChange>
      </w:tblGrid>
      <w:tr>
        <w:trPr>
          <w:cantSplit w:val="0"/>
          <w:trHeight w:val="100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E">
            <w:pPr>
              <w:spacing w:after="120" w:line="276" w:lineRule="auto"/>
              <w:jc w:val="both"/>
              <w:rPr>
                <w:rFonts w:ascii="Arial" w:cs="Arial" w:eastAsia="Arial" w:hAnsi="Arial"/>
              </w:rPr>
            </w:pPr>
            <w:r w:rsidDel="00000000" w:rsidR="00000000" w:rsidRPr="00000000">
              <w:rPr>
                <w:rFonts w:ascii="Arial" w:cs="Arial" w:eastAsia="Arial" w:hAnsi="Arial"/>
                <w:rtl w:val="0"/>
              </w:rPr>
              <w:t xml:space="preserve">Integrante Demandante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F">
            <w:pPr>
              <w:spacing w:after="120"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90">
      <w:pPr>
        <w:widowControl w:val="0"/>
        <w:spacing w:after="0" w:line="24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91">
      <w:pPr>
        <w:widowControl w:val="0"/>
        <w:spacing w:after="0" w:line="24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92">
      <w:pPr>
        <w:widowControl w:val="0"/>
        <w:spacing w:after="0" w:line="240" w:lineRule="auto"/>
        <w:ind w:firstLine="720"/>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93">
      <w:pPr>
        <w:rPr>
          <w:u w:val="single"/>
        </w:rPr>
      </w:pPr>
      <w:bookmarkStart w:colFirst="0" w:colLast="0" w:name="_c1dbmeu83lq6" w:id="11"/>
      <w:bookmarkEnd w:id="11"/>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701" w:right="1701" w:header="708" w:footer="29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567" w:right="3542" w:firstLine="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COMPANHIA DE PROCESSAMENTO DE DADOS DA PARAÍBA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567" w:right="3542" w:firstLine="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CNPJ 09.189.499/0001-00 - Rua Barão do Triunfo, 340, Varadouro – João Pessoa – PB – CEP: 58.010-400 – Fone: (83) 3208.4450</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3" style="position:absolute;width:604.5pt;height:855.05pt;rotation:0;z-index:-503316481;mso-position-horizontal-relative:margin;mso-position-horizontal:center;mso-position-vertical-relative:margin;mso-position-vertical:center;" alt="" type="#_x0000_t75">
          <v:imagedata cropbottom="0f" cropleft="0f" cropright="0f" croptop="0f" r:id="rId1" o:title="image2.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604.5pt;height:855.05pt;rotation:0;z-index:-503316481;mso-position-horizontal-relative:margin;mso-position-horizontal:center;mso-position-vertical-relative:margin;mso-position-vertical:center;" alt="" type="#_x0000_t75">
          <v:imagedata cropbottom="0f" cropleft="0f" cropright="0f" croptop="0f" r:id="rId1" o:title="image2.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604.5pt;height:855.05pt;rotation:0;z-index:-503316481;mso-position-horizontal-relative:margin;mso-position-horizontal:center;mso-position-vertical-relative:margin;mso-position-vertical:center;" alt="" type="#_x0000_t75">
          <v:imagedata cropbottom="0f" cropleft="0f" cropright="0f" croptop="0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b w:val="0"/>
        <w:color w:val="1f497d"/>
        <w:sz w:val="36"/>
        <w:szCs w:val="36"/>
        <w:u w:val="none"/>
      </w:rPr>
    </w:lvl>
    <w:lvl w:ilvl="1">
      <w:start w:val="1"/>
      <w:numFmt w:val="decimal"/>
      <w:lvlText w:val="%1.%2."/>
      <w:lvlJc w:val="right"/>
      <w:pPr>
        <w:ind w:left="1440" w:hanging="360"/>
      </w:pPr>
      <w:rPr>
        <w:b w:val="0"/>
        <w:color w:val="1f497d"/>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100.0" w:type="dxa"/>
        <w:left w:w="90.0" w:type="dxa"/>
        <w:bottom w:w="100.0" w:type="dxa"/>
        <w:right w:w="100.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 w:type="table" w:styleId="Table5">
    <w:basedOn w:val="TableNormal"/>
    <w:tblPr>
      <w:tblStyleRowBandSize w:val="1"/>
      <w:tblStyleColBandSize w:val="1"/>
      <w:tblCellMar>
        <w:top w:w="0.0" w:type="dxa"/>
        <w:left w:w="103.0" w:type="dxa"/>
        <w:bottom w:w="0.0" w:type="dxa"/>
        <w:right w:w="108.0" w:type="dxa"/>
      </w:tblCellMar>
    </w:tblPr>
  </w:style>
  <w:style w:type="table" w:styleId="Table6">
    <w:basedOn w:val="TableNormal"/>
    <w:tblPr>
      <w:tblStyleRowBandSize w:val="1"/>
      <w:tblStyleColBandSize w:val="1"/>
      <w:tblCellMar>
        <w:top w:w="100.0" w:type="dxa"/>
        <w:left w:w="90.0" w:type="dxa"/>
        <w:bottom w:w="100.0" w:type="dxa"/>
        <w:right w:w="100.0" w:type="dxa"/>
      </w:tblCellMar>
    </w:tblPr>
  </w:style>
  <w:style w:type="table" w:styleId="Table7">
    <w:basedOn w:val="TableNormal"/>
    <w:tblPr>
      <w:tblStyleRowBandSize w:val="1"/>
      <w:tblStyleColBandSize w:val="1"/>
      <w:tblCellMar>
        <w:top w:w="0.0" w:type="dxa"/>
        <w:left w:w="103.0" w:type="dxa"/>
        <w:bottom w:w="0.0" w:type="dxa"/>
        <w:right w:w="108.0" w:type="dxa"/>
      </w:tblCellMar>
    </w:tblPr>
  </w:style>
  <w:style w:type="table" w:styleId="Table8">
    <w:basedOn w:val="TableNormal"/>
    <w:tblPr>
      <w:tblStyleRowBandSize w:val="1"/>
      <w:tblStyleColBandSize w:val="1"/>
      <w:tblCellMar>
        <w:top w:w="0.0" w:type="dxa"/>
        <w:left w:w="103.0" w:type="dxa"/>
        <w:bottom w:w="0.0" w:type="dxa"/>
        <w:right w:w="108.0" w:type="dxa"/>
      </w:tblCellMar>
    </w:tblPr>
  </w:style>
  <w:style w:type="table" w:styleId="Table9">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